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8" w:lineRule="atLeast"/>
        <w:jc w:val="center"/>
        <w:outlineLvl w:val="0"/>
        <w:rPr>
          <w:rFonts w:hint="eastAsia" w:ascii="微软雅黑" w:hAnsi="微软雅黑" w:eastAsia="宋体" w:cs="宋体"/>
          <w:b/>
          <w:bCs/>
          <w:color w:val="333333"/>
          <w:kern w:val="36"/>
          <w:sz w:val="44"/>
          <w:szCs w:val="44"/>
        </w:rPr>
      </w:pPr>
    </w:p>
    <w:p>
      <w:pPr>
        <w:widowControl/>
        <w:shd w:val="clear" w:color="auto" w:fill="FFFFFF"/>
        <w:spacing w:line="498" w:lineRule="atLeast"/>
        <w:jc w:val="center"/>
        <w:outlineLvl w:val="0"/>
        <w:rPr>
          <w:rFonts w:ascii="Times New Roman" w:hAnsi="Times New Roman" w:eastAsia="方正小标宋_GBK" w:cs="Times New Roman"/>
          <w:b/>
          <w:bCs/>
          <w:color w:val="333333"/>
          <w:kern w:val="36"/>
          <w:sz w:val="44"/>
          <w:szCs w:val="44"/>
        </w:rPr>
      </w:pPr>
      <w:r>
        <w:rPr>
          <w:rFonts w:ascii="Times New Roman" w:hAnsi="Times New Roman" w:eastAsia="方正小标宋_GBK" w:cs="Times New Roman"/>
          <w:b/>
          <w:bCs/>
          <w:color w:val="333333"/>
          <w:kern w:val="36"/>
          <w:sz w:val="44"/>
          <w:szCs w:val="44"/>
        </w:rPr>
        <w:t>2022年度</w:t>
      </w:r>
      <w:r>
        <w:rPr>
          <w:rFonts w:hint="eastAsia" w:ascii="Times New Roman" w:hAnsi="Times New Roman" w:eastAsia="方正小标宋_GBK" w:cs="Times New Roman"/>
          <w:b/>
          <w:bCs/>
          <w:color w:val="333333"/>
          <w:kern w:val="36"/>
          <w:sz w:val="44"/>
          <w:szCs w:val="44"/>
        </w:rPr>
        <w:t>市级</w:t>
      </w:r>
      <w:r>
        <w:rPr>
          <w:rFonts w:ascii="Times New Roman" w:hAnsi="Times New Roman" w:eastAsia="方正小标宋_GBK" w:cs="Times New Roman"/>
          <w:b/>
          <w:bCs/>
          <w:color w:val="333333"/>
          <w:kern w:val="36"/>
          <w:sz w:val="44"/>
          <w:szCs w:val="44"/>
        </w:rPr>
        <w:t>核与辐射安全双随机检查情况</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p>
    <w:p>
      <w:pPr>
        <w:spacing w:line="560" w:lineRule="exact"/>
        <w:ind w:firstLine="640" w:firstLineChars="200"/>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2022年5月至</w:t>
      </w:r>
      <w:bookmarkStart w:id="0" w:name="_GoBack"/>
      <w:bookmarkEnd w:id="0"/>
      <w:r>
        <w:rPr>
          <w:rFonts w:hint="eastAsia" w:ascii="Times New Roman" w:hAnsi="Times New Roman" w:eastAsia="仿宋_GB2312" w:cs="Times New Roman"/>
          <w:color w:val="333333"/>
          <w:sz w:val="32"/>
          <w:szCs w:val="32"/>
          <w:shd w:val="clear" w:color="auto" w:fill="FFFFFF"/>
        </w:rPr>
        <w:t>11月，市生态环境局开展市级颁发辐射安全许可证的核技术利用单位双随机检查（</w:t>
      </w:r>
      <w:r>
        <w:rPr>
          <w:rFonts w:hint="eastAsia" w:ascii="方正仿宋_GBK" w:eastAsia="方正仿宋_GBK"/>
          <w:color w:val="333333"/>
          <w:sz w:val="32"/>
          <w:szCs w:val="32"/>
          <w:shd w:val="clear" w:color="auto" w:fill="FFFFFF"/>
        </w:rPr>
        <w:t>含配合省厅开展甲癌治疗项目联合专项检查以及省管单位检查</w:t>
      </w:r>
      <w:r>
        <w:rPr>
          <w:rFonts w:hint="eastAsia" w:ascii="Times New Roman" w:hAnsi="Times New Roman" w:eastAsia="仿宋_GB2312" w:cs="Times New Roman"/>
          <w:color w:val="333333"/>
          <w:sz w:val="32"/>
          <w:szCs w:val="32"/>
          <w:shd w:val="clear" w:color="auto" w:fill="FFFFFF"/>
        </w:rPr>
        <w:t>），共检查单位28家（次），其中重点单位8家（次），一般单位20家（次），检查中未发现重大违法问题。</w:t>
      </w:r>
    </w:p>
    <w:p>
      <w:pPr>
        <w:spacing w:line="560" w:lineRule="exact"/>
        <w:ind w:firstLine="640" w:firstLineChars="200"/>
        <w:rPr>
          <w:rFonts w:ascii="黑体" w:hAnsi="黑体" w:eastAsia="黑体" w:cs="Times New Roman"/>
          <w:color w:val="333333"/>
          <w:sz w:val="32"/>
          <w:szCs w:val="32"/>
          <w:shd w:val="clear" w:color="auto" w:fill="FFFFFF"/>
        </w:rPr>
      </w:pPr>
      <w:r>
        <w:rPr>
          <w:rFonts w:hint="eastAsia" w:ascii="黑体" w:hAnsi="黑体" w:eastAsia="黑体" w:cs="Times New Roman"/>
          <w:color w:val="333333"/>
          <w:sz w:val="32"/>
          <w:szCs w:val="32"/>
          <w:shd w:val="clear" w:color="auto" w:fill="FFFFFF"/>
        </w:rPr>
        <w:t>（一）重点单位</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1江苏首义薄膜有限公司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2宿迁市鑫源木业有限公司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3江苏绿华木业有限公司 </w:t>
      </w:r>
    </w:p>
    <w:p>
      <w:pPr>
        <w:spacing w:line="560" w:lineRule="exact"/>
        <w:ind w:firstLine="640" w:firstLineChars="200"/>
        <w:rPr>
          <w:rFonts w:hint="eastAsia"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4宿迁市钟吾医院有限责任公司</w:t>
      </w:r>
    </w:p>
    <w:p>
      <w:pPr>
        <w:spacing w:line="560" w:lineRule="exact"/>
        <w:ind w:firstLine="640" w:firstLineChars="200"/>
        <w:rPr>
          <w:rFonts w:hint="eastAsia"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5宿迁市第一人民医院</w:t>
      </w:r>
    </w:p>
    <w:p>
      <w:pPr>
        <w:spacing w:line="560" w:lineRule="exact"/>
        <w:ind w:firstLine="640" w:firstLineChars="200"/>
        <w:rPr>
          <w:rFonts w:hint="eastAsia"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6南京鼓楼医院集团宿迁医院</w:t>
      </w:r>
    </w:p>
    <w:p>
      <w:pPr>
        <w:spacing w:line="560" w:lineRule="exact"/>
        <w:ind w:firstLine="640" w:firstLineChars="200"/>
        <w:rPr>
          <w:rFonts w:hint="eastAsia"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7沭阳县中医院 </w:t>
      </w:r>
    </w:p>
    <w:p>
      <w:pPr>
        <w:spacing w:line="560" w:lineRule="exact"/>
        <w:ind w:firstLine="640" w:firstLineChars="200"/>
        <w:rPr>
          <w:rFonts w:ascii="Times New Roman" w:hAnsi="Times New Roman" w:eastAsia="仿宋_GB2312" w:cs="Times New Roman"/>
          <w:color w:val="333333"/>
          <w:sz w:val="32"/>
          <w:szCs w:val="32"/>
          <w:shd w:val="clear" w:color="auto" w:fill="FFFFFF"/>
        </w:rPr>
      </w:pPr>
      <w:r>
        <w:rPr>
          <w:rFonts w:hint="eastAsia" w:ascii="方正仿宋_GBK" w:eastAsia="方正仿宋_GBK"/>
          <w:color w:val="333333"/>
          <w:sz w:val="32"/>
          <w:szCs w:val="32"/>
          <w:shd w:val="clear" w:color="auto" w:fill="FFFFFF"/>
        </w:rPr>
        <w:t>8沭阳医院</w:t>
      </w:r>
    </w:p>
    <w:p>
      <w:pPr>
        <w:spacing w:line="560" w:lineRule="exact"/>
        <w:ind w:firstLine="640" w:firstLineChars="200"/>
        <w:rPr>
          <w:rFonts w:ascii="黑体" w:hAnsi="黑体" w:eastAsia="黑体" w:cs="Times New Roman"/>
          <w:color w:val="333333"/>
          <w:sz w:val="32"/>
          <w:szCs w:val="32"/>
          <w:shd w:val="clear" w:color="auto" w:fill="FFFFFF"/>
        </w:rPr>
      </w:pPr>
      <w:r>
        <w:rPr>
          <w:rFonts w:hint="eastAsia" w:ascii="黑体" w:hAnsi="黑体" w:eastAsia="黑体" w:cs="Times New Roman"/>
          <w:color w:val="333333"/>
          <w:sz w:val="32"/>
          <w:szCs w:val="32"/>
          <w:shd w:val="clear" w:color="auto" w:fill="FFFFFF"/>
        </w:rPr>
        <w:t>（二）一般单位</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9宿迁市湖滨新城井头乡医院</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10长电科技(宿迁)有限公司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11宿迁瑞慈瑞谦门诊部有限公司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12尼吉康电子(宿迁)有限公司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13宿迁市工人医院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14青岛啤酒(宿迁)有限公司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15宿迁洋河郑楼医院</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16宿城区中西医结合医院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17宿迁市湖滨新区皂河镇医院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18宿迁市湖滨新区黄墩镇医院</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19宿迁市宿豫区来龙镇医院</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20宿迁市妇产医院</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21宿迁市儿童医院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22宿城靳桥医院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23泗洪中信医院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24宿迁市宿豫区来龙镇安康医院 </w:t>
      </w:r>
    </w:p>
    <w:p>
      <w:pPr>
        <w:spacing w:line="560" w:lineRule="exact"/>
        <w:ind w:firstLine="640" w:firstLineChars="200"/>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25西姆高新技术(江苏)有限公司 </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26佛山市海天(江苏)调味食品有限公司</w:t>
      </w:r>
    </w:p>
    <w:p>
      <w:pPr>
        <w:spacing w:line="560" w:lineRule="exact"/>
        <w:ind w:firstLine="640" w:firstLineChars="200"/>
        <w:rPr>
          <w:rFonts w:hint="eastAsia"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27宿迁洋河仓集医院 </w:t>
      </w:r>
    </w:p>
    <w:p>
      <w:pPr>
        <w:spacing w:line="560" w:lineRule="exact"/>
        <w:ind w:firstLine="640" w:firstLineChars="200"/>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28博胜口腔医疗管理(宿迁)有限公司 </w:t>
      </w:r>
    </w:p>
    <w:p>
      <w:pPr>
        <w:spacing w:line="560" w:lineRule="exact"/>
        <w:rPr>
          <w:rFonts w:ascii="Times New Roman" w:hAnsi="Times New Roman" w:eastAsia="仿宋_GB2312"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67"/>
    <w:rsid w:val="000035DC"/>
    <w:rsid w:val="000624F5"/>
    <w:rsid w:val="00157A66"/>
    <w:rsid w:val="00185167"/>
    <w:rsid w:val="002773EC"/>
    <w:rsid w:val="00284B59"/>
    <w:rsid w:val="00315044"/>
    <w:rsid w:val="004E11C0"/>
    <w:rsid w:val="00567EAA"/>
    <w:rsid w:val="005725BC"/>
    <w:rsid w:val="00572CC7"/>
    <w:rsid w:val="00754AE6"/>
    <w:rsid w:val="007F7241"/>
    <w:rsid w:val="00814A8B"/>
    <w:rsid w:val="00994A64"/>
    <w:rsid w:val="00A3109C"/>
    <w:rsid w:val="00A336B2"/>
    <w:rsid w:val="00AA3574"/>
    <w:rsid w:val="00E86ECB"/>
    <w:rsid w:val="1296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467</Words>
  <Characters>495</Characters>
  <Lines>3</Lines>
  <Paragraphs>1</Paragraphs>
  <TotalTime>0</TotalTime>
  <ScaleCrop>false</ScaleCrop>
  <LinksUpToDate>false</LinksUpToDate>
  <CharactersWithSpaces>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2023-02-02T07:22:00Z</dcterms:created>
  <dc:creator>lenovo</dc:creator>
  <cp:lastModifiedBy>LTT</cp:lastModifiedBy>
  <dcterms:modified xsi:type="dcterms:W3CDTF">2023-02-03T07:49:19Z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8A45A4F500034955855D3EB8861C932D</vt:lpwstr>
  </property>
</Properties>
</file>